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3203" w14:textId="64DB0482" w:rsidR="002E1F84" w:rsidRDefault="002E1F84" w:rsidP="002E1F84">
      <w:pPr>
        <w:pStyle w:val="Nagwek1"/>
        <w:spacing w:line="276" w:lineRule="auto"/>
      </w:pPr>
      <w:r>
        <w:t xml:space="preserve">UCHWAŁA NR X-93-15 </w:t>
      </w:r>
      <w:r>
        <w:br/>
      </w:r>
      <w:r>
        <w:t xml:space="preserve">RADY MIEJSKIEJ W ANDRYCHOWIE </w:t>
      </w:r>
      <w:r>
        <w:br/>
      </w:r>
      <w:r w:rsidRPr="002E1F84">
        <w:rPr>
          <w:b w:val="0"/>
          <w:bCs/>
        </w:rPr>
        <w:t xml:space="preserve">z dnia 18 czerwca 2015 r. </w:t>
      </w:r>
      <w:r w:rsidRPr="002E1F84">
        <w:rPr>
          <w:b w:val="0"/>
          <w:bCs/>
        </w:rPr>
        <w:br/>
      </w:r>
      <w:r>
        <w:t>w sprawie zasad ustalania i pobierania odpłatności za pobyt w</w:t>
      </w:r>
      <w:r w:rsidR="00EF3262">
        <w:t> </w:t>
      </w:r>
      <w:r>
        <w:t>Hostelu, działającym przy Ośrodku Pomocy Społecznej w</w:t>
      </w:r>
      <w:r w:rsidR="00EF3262">
        <w:t> </w:t>
      </w:r>
      <w:r>
        <w:t xml:space="preserve">Andrychowie </w:t>
      </w:r>
    </w:p>
    <w:p w14:paraId="18A0653C" w14:textId="7F1DE085" w:rsidR="002E1F84" w:rsidRDefault="002E1F84" w:rsidP="002E1F84">
      <w:r>
        <w:t xml:space="preserve">Na podstawie art. 18 ust. 2 pkt 15 ustawy z dnia 8 marca 1990 r. o samorządzie gminnym (Dz. U. z 2013 r., poz. 594 z </w:t>
      </w:r>
      <w:proofErr w:type="spellStart"/>
      <w:r>
        <w:t>późn</w:t>
      </w:r>
      <w:proofErr w:type="spellEnd"/>
      <w:r>
        <w:t>. zm.), art. 17 ust. 1 pkt 3 ustawy z dnia 12</w:t>
      </w:r>
      <w:r>
        <w:t> </w:t>
      </w:r>
      <w:r>
        <w:t xml:space="preserve">marca 2004 r. o pomocy społecznej (Dz. U. z 2015 r., poz. 163 z </w:t>
      </w:r>
      <w:proofErr w:type="spellStart"/>
      <w:r>
        <w:t>późn</w:t>
      </w:r>
      <w:proofErr w:type="spellEnd"/>
      <w:r>
        <w:t xml:space="preserve">. zm.) </w:t>
      </w:r>
    </w:p>
    <w:p w14:paraId="60EDE055" w14:textId="20C3F526" w:rsidR="002E1F84" w:rsidRDefault="002E1F84" w:rsidP="002E1F84">
      <w:pPr>
        <w:pStyle w:val="Nagwek2"/>
      </w:pPr>
      <w:r>
        <w:t xml:space="preserve">Rada Miejska w Andrychowie uchwala, co następuje: </w:t>
      </w:r>
    </w:p>
    <w:p w14:paraId="472638F0" w14:textId="77777777" w:rsidR="002E1F84" w:rsidRDefault="002E1F84" w:rsidP="002E1F84">
      <w:pPr>
        <w:pStyle w:val="Nagwek3"/>
      </w:pPr>
      <w:r>
        <w:t xml:space="preserve">§ 1. </w:t>
      </w:r>
    </w:p>
    <w:p w14:paraId="48E65A30" w14:textId="5C586BA3" w:rsidR="002E1F84" w:rsidRDefault="002E1F84" w:rsidP="002E1F84">
      <w:r>
        <w:t xml:space="preserve">Przyjmuje się zasady ustalania i pobierania odpłatności za pobyt w Hostelu, działającym przy Ośrodku Pomocy Społecznej w Andrychowie, ul. Metalowców 10, które stanowią załącznik do niniejszej Uchwały. </w:t>
      </w:r>
    </w:p>
    <w:p w14:paraId="14A30051" w14:textId="77777777" w:rsidR="002E1F84" w:rsidRDefault="002E1F84" w:rsidP="002E1F84">
      <w:pPr>
        <w:pStyle w:val="Nagwek3"/>
      </w:pPr>
      <w:r>
        <w:t xml:space="preserve">§ 2. </w:t>
      </w:r>
    </w:p>
    <w:p w14:paraId="332B4689" w14:textId="77777777" w:rsidR="002E1F84" w:rsidRDefault="002E1F84" w:rsidP="002E1F84">
      <w:r>
        <w:t xml:space="preserve">Wykonanie uchwały powierza się Burmistrzowi Andrychowa oraz Dyrektorowi Ośrodka Pomocy Społecznej. </w:t>
      </w:r>
    </w:p>
    <w:p w14:paraId="45779827" w14:textId="77777777" w:rsidR="002E1F84" w:rsidRDefault="002E1F84" w:rsidP="002E1F84">
      <w:pPr>
        <w:pStyle w:val="Nagwek3"/>
      </w:pPr>
      <w:r>
        <w:t xml:space="preserve">§ 3. </w:t>
      </w:r>
    </w:p>
    <w:p w14:paraId="2EDD031E" w14:textId="1E3DD741" w:rsidR="002E1F84" w:rsidRDefault="002E1F84" w:rsidP="002E1F84">
      <w:r>
        <w:t xml:space="preserve">Uchwała ma zastosowanie do klientów przyjętych do Hostelu po wejściu w życiu niniejszej Uchwały. </w:t>
      </w:r>
    </w:p>
    <w:p w14:paraId="75901E54" w14:textId="77777777" w:rsidR="002E1F84" w:rsidRDefault="002E1F84" w:rsidP="002E1F84">
      <w:pPr>
        <w:pStyle w:val="Nagwek3"/>
      </w:pPr>
      <w:r>
        <w:t xml:space="preserve">§ 4. </w:t>
      </w:r>
    </w:p>
    <w:p w14:paraId="51D260F5" w14:textId="63A1D51D" w:rsidR="002E1F84" w:rsidRDefault="002E1F84" w:rsidP="002E1F84">
      <w:r>
        <w:t xml:space="preserve">Uchwała wchodzi w życie 14 dni od dnia ogłoszenia w Dzienniku Urzędowym Województwa Małopolskiego. </w:t>
      </w:r>
    </w:p>
    <w:p w14:paraId="5279A3B5" w14:textId="77777777" w:rsidR="002E1F84" w:rsidRDefault="002E1F84">
      <w:pPr>
        <w:spacing w:before="0" w:line="259" w:lineRule="auto"/>
        <w:jc w:val="left"/>
      </w:pPr>
      <w:r>
        <w:br w:type="page"/>
      </w:r>
    </w:p>
    <w:p w14:paraId="15AD4F6B" w14:textId="49F166A7" w:rsidR="002E1F84" w:rsidRDefault="002E1F84" w:rsidP="002E1F84">
      <w:pPr>
        <w:spacing w:line="276" w:lineRule="auto"/>
        <w:jc w:val="left"/>
      </w:pPr>
      <w:r>
        <w:lastRenderedPageBreak/>
        <w:t xml:space="preserve">Załącznik do Uchwały Nr X-93-15 </w:t>
      </w:r>
      <w:r>
        <w:br/>
      </w:r>
      <w:r>
        <w:t xml:space="preserve">Rady Miejskiej w Andrychowie </w:t>
      </w:r>
      <w:r>
        <w:br/>
      </w:r>
      <w:r>
        <w:t xml:space="preserve">z dnia 18 czerwca 2015 r. </w:t>
      </w:r>
    </w:p>
    <w:p w14:paraId="20D8A684" w14:textId="13074F05" w:rsidR="002E1F84" w:rsidRDefault="002E1F84" w:rsidP="006F5651">
      <w:pPr>
        <w:pStyle w:val="Nagwek1"/>
        <w:spacing w:before="240" w:line="276" w:lineRule="auto"/>
      </w:pPr>
      <w:r>
        <w:t>ZASADY USTALANIA I POBIERANIA ODPŁATNOŚCI ZA POBYT W</w:t>
      </w:r>
      <w:r>
        <w:t> </w:t>
      </w:r>
      <w:r>
        <w:t xml:space="preserve">HOSTELU, DZIAŁAJĄCYM PRZY OŚRODKU POMOCY SPOŁECZNEJ W ANDRYCHOWIE, UL. METALOWCÓW 10 </w:t>
      </w:r>
    </w:p>
    <w:p w14:paraId="61FC0E4A" w14:textId="77777777" w:rsidR="002E1F84" w:rsidRPr="002E1F84" w:rsidRDefault="002E1F84" w:rsidP="002E1F84">
      <w:pPr>
        <w:pStyle w:val="Nagwek2"/>
        <w:rPr>
          <w:b w:val="0"/>
          <w:bCs/>
        </w:rPr>
      </w:pPr>
      <w:r w:rsidRPr="002E1F84">
        <w:rPr>
          <w:b w:val="0"/>
          <w:bCs/>
        </w:rPr>
        <w:t xml:space="preserve">§ 1. </w:t>
      </w:r>
    </w:p>
    <w:p w14:paraId="7C5523B9" w14:textId="57FD7A6F" w:rsidR="002E1F84" w:rsidRDefault="002E1F84" w:rsidP="002E1F84">
      <w:pPr>
        <w:pStyle w:val="Akapitzlist"/>
        <w:numPr>
          <w:ilvl w:val="0"/>
          <w:numId w:val="47"/>
        </w:numPr>
      </w:pPr>
      <w:r>
        <w:t xml:space="preserve">Klienci Hostelu przebywający na terenie placówki zobowiązani są uiszczać opłaty zgodnie z decyzją administracyjną, która określa wysokość odpłatności, z wyjątkiem ust. 2. </w:t>
      </w:r>
    </w:p>
    <w:p w14:paraId="1A1EA88E" w14:textId="54A5087B" w:rsidR="002E1F84" w:rsidRDefault="002E1F84" w:rsidP="002E1F84">
      <w:pPr>
        <w:pStyle w:val="Akapitzlist"/>
        <w:numPr>
          <w:ilvl w:val="0"/>
          <w:numId w:val="47"/>
        </w:numPr>
      </w:pPr>
      <w:r>
        <w:t>Pobyt Klientów Hostelu przebywających na terenie placówki z powodu doznawanej przemocy, zgodnie z ustawą z dnia 29 lipca 2005 r. o</w:t>
      </w:r>
      <w:r>
        <w:t> </w:t>
      </w:r>
      <w:r>
        <w:t xml:space="preserve">przeciwdziałaniu przemocy w rodzinie, jest bezpłatny i dotyczy okresu do trzech miesięcy. </w:t>
      </w:r>
    </w:p>
    <w:p w14:paraId="7D3674D1" w14:textId="05CA38FB" w:rsidR="002E1F84" w:rsidRDefault="002E1F84" w:rsidP="002E1F84">
      <w:pPr>
        <w:pStyle w:val="Akapitzlist"/>
        <w:numPr>
          <w:ilvl w:val="0"/>
          <w:numId w:val="47"/>
        </w:numPr>
      </w:pPr>
      <w:r>
        <w:t xml:space="preserve">Koszt utrzymania w Hostelu stanowią średniomiesięczne wydatki na pokrycie opłat za media, tj. energię elektryczną, wodę, ścieki i nieczystości oraz CO. </w:t>
      </w:r>
    </w:p>
    <w:p w14:paraId="1F2F70FB" w14:textId="4C40B4E9" w:rsidR="002E1F84" w:rsidRDefault="002E1F84" w:rsidP="002E1F84">
      <w:pPr>
        <w:pStyle w:val="Akapitzlist"/>
        <w:numPr>
          <w:ilvl w:val="0"/>
          <w:numId w:val="47"/>
        </w:numPr>
      </w:pPr>
      <w:r>
        <w:t xml:space="preserve">Najpóźniej do końca marca kolejnego roku kalendarzowego Dyrektor Ośrodka Pomocy Społecznej przedstawia do zatwierdzenia Burmistrzowi Andrychowa opłatę stanowiącą średniomiesięczny koszt utrzymania Klienta Hostelu. </w:t>
      </w:r>
    </w:p>
    <w:p w14:paraId="06FCBC68" w14:textId="60ABDF33" w:rsidR="002E1F84" w:rsidRDefault="002E1F84" w:rsidP="002E1F84">
      <w:pPr>
        <w:pStyle w:val="Akapitzlist"/>
        <w:numPr>
          <w:ilvl w:val="0"/>
          <w:numId w:val="47"/>
        </w:numPr>
      </w:pPr>
      <w:r>
        <w:t>Zatwierdzany przez Burmistrza Andrychowa raz w roku, miesięczny koszt, o</w:t>
      </w:r>
      <w:r>
        <w:t> </w:t>
      </w:r>
      <w:r>
        <w:t xml:space="preserve">którym mowa w ust. 1, stanowi podstawę do ustalenia odpłatności za pobyt osób w Hostelu od 1 kwietnia danego roku kalendarzowego do 31 marca następnego roku. </w:t>
      </w:r>
    </w:p>
    <w:p w14:paraId="7D3E245B" w14:textId="77777777" w:rsidR="002E1F84" w:rsidRPr="002E1F84" w:rsidRDefault="002E1F84" w:rsidP="002E1F84">
      <w:pPr>
        <w:pStyle w:val="Nagwek2"/>
        <w:rPr>
          <w:b w:val="0"/>
          <w:bCs/>
        </w:rPr>
      </w:pPr>
      <w:r w:rsidRPr="002E1F84">
        <w:rPr>
          <w:b w:val="0"/>
          <w:bCs/>
        </w:rPr>
        <w:t xml:space="preserve">§ 2. </w:t>
      </w:r>
    </w:p>
    <w:p w14:paraId="76BC8078" w14:textId="77777777" w:rsidR="002E1F84" w:rsidRDefault="002E1F84" w:rsidP="002E1F84">
      <w:r>
        <w:t xml:space="preserve">Przez odpłatność za pobyt w Hostelu należy rozumieć opłatę za faktyczny pobyt wraz z zakresem świadczeń dostępnych w Hostelu, obejmującym między innymi: udostępnienie urządzeń stanowiących wyposażenie Hostelu, pracę socjalną, terapię. </w:t>
      </w:r>
    </w:p>
    <w:p w14:paraId="70915110" w14:textId="77777777" w:rsidR="002E1F84" w:rsidRPr="002E1F84" w:rsidRDefault="002E1F84" w:rsidP="002E1F84">
      <w:pPr>
        <w:pStyle w:val="Nagwek2"/>
        <w:rPr>
          <w:b w:val="0"/>
          <w:bCs/>
        </w:rPr>
      </w:pPr>
      <w:r w:rsidRPr="002E1F84">
        <w:rPr>
          <w:b w:val="0"/>
          <w:bCs/>
        </w:rPr>
        <w:t xml:space="preserve">§ 3. </w:t>
      </w:r>
    </w:p>
    <w:p w14:paraId="4F1FDB45" w14:textId="77777777" w:rsidR="002E1F84" w:rsidRDefault="002E1F84" w:rsidP="002E1F84">
      <w:r>
        <w:t xml:space="preserve">Wysokość odpłatności, termin oraz sposób dokonywania określa Dyrektor Ośrodka Pomocy Społecznej w drodze decyzji administracyjnej. </w:t>
      </w:r>
    </w:p>
    <w:p w14:paraId="6FC0FE2E" w14:textId="77777777" w:rsidR="002E1F84" w:rsidRPr="002E1F84" w:rsidRDefault="002E1F84" w:rsidP="002E1F84">
      <w:pPr>
        <w:pStyle w:val="Nagwek2"/>
        <w:rPr>
          <w:b w:val="0"/>
          <w:bCs/>
        </w:rPr>
      </w:pPr>
      <w:r w:rsidRPr="002E1F84">
        <w:rPr>
          <w:b w:val="0"/>
          <w:bCs/>
        </w:rPr>
        <w:lastRenderedPageBreak/>
        <w:t xml:space="preserve">§ 4. </w:t>
      </w:r>
    </w:p>
    <w:p w14:paraId="1FE2151B" w14:textId="3643FC2C" w:rsidR="002E1F84" w:rsidRDefault="002E1F84" w:rsidP="002E1F84">
      <w:pPr>
        <w:pStyle w:val="Akapitzlist"/>
        <w:numPr>
          <w:ilvl w:val="0"/>
          <w:numId w:val="49"/>
        </w:numPr>
      </w:pPr>
      <w:r>
        <w:t xml:space="preserve">Nie ponoszą odpłatności za pobyt w Hostelu Klienci, których dochód nie przekracza kryterium dochodowego określonego w art. 8 ust. 1 ustawy z dnia 12 marca 2004 r. o pomocy społecznej. </w:t>
      </w:r>
    </w:p>
    <w:p w14:paraId="0D2B186C" w14:textId="3C058E51" w:rsidR="002E1F84" w:rsidRDefault="002E1F84" w:rsidP="002E1F84">
      <w:pPr>
        <w:pStyle w:val="Akapitzlist"/>
        <w:numPr>
          <w:ilvl w:val="0"/>
          <w:numId w:val="49"/>
        </w:numPr>
      </w:pPr>
      <w:r>
        <w:t xml:space="preserve">Klienci, których dochód przekracza kryterium dochodowe określone w art.8 ust. 1 ustawy o pomocy społecznej, ponoszą pełną odpłatność. </w:t>
      </w:r>
    </w:p>
    <w:p w14:paraId="4F6C5685" w14:textId="26658390" w:rsidR="002E1F84" w:rsidRDefault="002E1F84" w:rsidP="002E1F84">
      <w:pPr>
        <w:pStyle w:val="Akapitzlist"/>
        <w:numPr>
          <w:ilvl w:val="0"/>
          <w:numId w:val="49"/>
        </w:numPr>
      </w:pPr>
      <w:r>
        <w:t xml:space="preserve">Klient Hostelu ponosi odpłatność proporcjonalną do ilości dni pobytu w Hostelu w stosunku miesięcznym. </w:t>
      </w:r>
    </w:p>
    <w:p w14:paraId="51C804EF" w14:textId="77777777" w:rsidR="002E1F84" w:rsidRPr="002E1F84" w:rsidRDefault="002E1F84" w:rsidP="002E1F84">
      <w:pPr>
        <w:pStyle w:val="Nagwek2"/>
        <w:rPr>
          <w:b w:val="0"/>
          <w:bCs/>
        </w:rPr>
      </w:pPr>
      <w:r w:rsidRPr="002E1F84">
        <w:rPr>
          <w:b w:val="0"/>
          <w:bCs/>
        </w:rPr>
        <w:t xml:space="preserve">§ 5. </w:t>
      </w:r>
    </w:p>
    <w:p w14:paraId="3424CA25" w14:textId="2C33F284" w:rsidR="006E44CF" w:rsidRPr="002E1F84" w:rsidRDefault="002E1F84" w:rsidP="002E1F84">
      <w:pPr>
        <w:rPr>
          <w:szCs w:val="24"/>
        </w:rPr>
      </w:pPr>
      <w:r>
        <w:t>W szczególnie uzasadnionych przypadkach, przede wszystkim ze względu na trudną sytuację materialną i życiową osoby zobowiązanej do ponoszenia odpłatności, a</w:t>
      </w:r>
      <w:r>
        <w:t> </w:t>
      </w:r>
      <w:r>
        <w:t>zwłaszcza, gdy odpłatność stanowiłaby dla osoby zobowiązanej nadmierne obciążenie lub niweczyłoby skutki udzielonej pomocy, Dyrektor Ośrodka Pomocy Społecznej w Andrychowie na wniosek osoby zainteresowanej lub wniosek pracownika socjalnego może całkowicie lub częściowo zwolnić osobę zobowiązaną od ponoszenia odpłatności za pobyt w Hostelu.</w:t>
      </w:r>
    </w:p>
    <w:sectPr w:rsidR="006E44CF" w:rsidRPr="002E1F84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B41"/>
    <w:multiLevelType w:val="hybridMultilevel"/>
    <w:tmpl w:val="0296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D93"/>
    <w:multiLevelType w:val="hybridMultilevel"/>
    <w:tmpl w:val="68AE5D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E692B"/>
    <w:multiLevelType w:val="hybridMultilevel"/>
    <w:tmpl w:val="305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70BE"/>
    <w:multiLevelType w:val="hybridMultilevel"/>
    <w:tmpl w:val="DF46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0AD"/>
    <w:multiLevelType w:val="hybridMultilevel"/>
    <w:tmpl w:val="D7AA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4AF2"/>
    <w:multiLevelType w:val="hybridMultilevel"/>
    <w:tmpl w:val="2E5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03BC5"/>
    <w:multiLevelType w:val="hybridMultilevel"/>
    <w:tmpl w:val="61509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1C04"/>
    <w:multiLevelType w:val="hybridMultilevel"/>
    <w:tmpl w:val="E3549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4C3B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A29"/>
    <w:multiLevelType w:val="hybridMultilevel"/>
    <w:tmpl w:val="AC7A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2AC2"/>
    <w:multiLevelType w:val="hybridMultilevel"/>
    <w:tmpl w:val="E3549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4C3B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37FC1"/>
    <w:multiLevelType w:val="hybridMultilevel"/>
    <w:tmpl w:val="D204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B68C5"/>
    <w:multiLevelType w:val="hybridMultilevel"/>
    <w:tmpl w:val="110C7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4543F"/>
    <w:multiLevelType w:val="hybridMultilevel"/>
    <w:tmpl w:val="7C60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20DCA"/>
    <w:multiLevelType w:val="hybridMultilevel"/>
    <w:tmpl w:val="3FA04FFA"/>
    <w:lvl w:ilvl="0" w:tplc="48428262">
      <w:start w:val="9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87CFD"/>
    <w:multiLevelType w:val="hybridMultilevel"/>
    <w:tmpl w:val="CA886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C1E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939B4"/>
    <w:multiLevelType w:val="hybridMultilevel"/>
    <w:tmpl w:val="C944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C78B0"/>
    <w:multiLevelType w:val="hybridMultilevel"/>
    <w:tmpl w:val="1CC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7957"/>
    <w:multiLevelType w:val="hybridMultilevel"/>
    <w:tmpl w:val="A7EEF8F8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01078"/>
    <w:multiLevelType w:val="hybridMultilevel"/>
    <w:tmpl w:val="918E93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2FC9AC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4E1553"/>
    <w:multiLevelType w:val="hybridMultilevel"/>
    <w:tmpl w:val="3496C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85B67"/>
    <w:multiLevelType w:val="hybridMultilevel"/>
    <w:tmpl w:val="A62C9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228A1"/>
    <w:multiLevelType w:val="hybridMultilevel"/>
    <w:tmpl w:val="A038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00C8"/>
    <w:multiLevelType w:val="hybridMultilevel"/>
    <w:tmpl w:val="579216EA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A21C6"/>
    <w:multiLevelType w:val="hybridMultilevel"/>
    <w:tmpl w:val="D36A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C6726"/>
    <w:multiLevelType w:val="hybridMultilevel"/>
    <w:tmpl w:val="E4A2A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4F70"/>
    <w:multiLevelType w:val="hybridMultilevel"/>
    <w:tmpl w:val="970A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C4B55"/>
    <w:multiLevelType w:val="hybridMultilevel"/>
    <w:tmpl w:val="99CC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7164"/>
    <w:multiLevelType w:val="hybridMultilevel"/>
    <w:tmpl w:val="34ECC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317C4"/>
    <w:multiLevelType w:val="hybridMultilevel"/>
    <w:tmpl w:val="CCB0F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35139D"/>
    <w:multiLevelType w:val="hybridMultilevel"/>
    <w:tmpl w:val="2B76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25D82"/>
    <w:multiLevelType w:val="hybridMultilevel"/>
    <w:tmpl w:val="04DC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64A1F"/>
    <w:multiLevelType w:val="hybridMultilevel"/>
    <w:tmpl w:val="7414B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F53839"/>
    <w:multiLevelType w:val="hybridMultilevel"/>
    <w:tmpl w:val="EBCC6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75775"/>
    <w:multiLevelType w:val="hybridMultilevel"/>
    <w:tmpl w:val="B30C4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1906"/>
    <w:multiLevelType w:val="hybridMultilevel"/>
    <w:tmpl w:val="87F6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D030F"/>
    <w:multiLevelType w:val="hybridMultilevel"/>
    <w:tmpl w:val="F2900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BB738E"/>
    <w:multiLevelType w:val="hybridMultilevel"/>
    <w:tmpl w:val="CC58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01C20"/>
    <w:multiLevelType w:val="hybridMultilevel"/>
    <w:tmpl w:val="4418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D05D6"/>
    <w:multiLevelType w:val="hybridMultilevel"/>
    <w:tmpl w:val="210E7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43B26"/>
    <w:multiLevelType w:val="hybridMultilevel"/>
    <w:tmpl w:val="EBCA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2173C"/>
    <w:multiLevelType w:val="hybridMultilevel"/>
    <w:tmpl w:val="03C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21385"/>
    <w:multiLevelType w:val="hybridMultilevel"/>
    <w:tmpl w:val="7F321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4C3B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D2238"/>
    <w:multiLevelType w:val="hybridMultilevel"/>
    <w:tmpl w:val="3D4AB7D4"/>
    <w:lvl w:ilvl="0" w:tplc="A434CA1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20C94"/>
    <w:multiLevelType w:val="hybridMultilevel"/>
    <w:tmpl w:val="88C6A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FF44FE"/>
    <w:multiLevelType w:val="hybridMultilevel"/>
    <w:tmpl w:val="F0E8A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5B6C2A"/>
    <w:multiLevelType w:val="hybridMultilevel"/>
    <w:tmpl w:val="DC1EF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31E54"/>
    <w:multiLevelType w:val="hybridMultilevel"/>
    <w:tmpl w:val="549C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269F6"/>
    <w:multiLevelType w:val="hybridMultilevel"/>
    <w:tmpl w:val="A064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B2E51"/>
    <w:multiLevelType w:val="hybridMultilevel"/>
    <w:tmpl w:val="2012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20"/>
  </w:num>
  <w:num w:numId="4">
    <w:abstractNumId w:val="27"/>
  </w:num>
  <w:num w:numId="5">
    <w:abstractNumId w:val="29"/>
  </w:num>
  <w:num w:numId="6">
    <w:abstractNumId w:val="5"/>
  </w:num>
  <w:num w:numId="7">
    <w:abstractNumId w:val="25"/>
  </w:num>
  <w:num w:numId="8">
    <w:abstractNumId w:val="23"/>
  </w:num>
  <w:num w:numId="9">
    <w:abstractNumId w:val="3"/>
  </w:num>
  <w:num w:numId="10">
    <w:abstractNumId w:val="21"/>
  </w:num>
  <w:num w:numId="11">
    <w:abstractNumId w:val="36"/>
  </w:num>
  <w:num w:numId="12">
    <w:abstractNumId w:val="39"/>
  </w:num>
  <w:num w:numId="13">
    <w:abstractNumId w:val="15"/>
  </w:num>
  <w:num w:numId="14">
    <w:abstractNumId w:val="18"/>
  </w:num>
  <w:num w:numId="15">
    <w:abstractNumId w:val="32"/>
  </w:num>
  <w:num w:numId="16">
    <w:abstractNumId w:val="35"/>
  </w:num>
  <w:num w:numId="17">
    <w:abstractNumId w:val="11"/>
  </w:num>
  <w:num w:numId="18">
    <w:abstractNumId w:val="31"/>
  </w:num>
  <w:num w:numId="19">
    <w:abstractNumId w:val="43"/>
  </w:num>
  <w:num w:numId="20">
    <w:abstractNumId w:val="30"/>
  </w:num>
  <w:num w:numId="21">
    <w:abstractNumId w:val="40"/>
  </w:num>
  <w:num w:numId="22">
    <w:abstractNumId w:val="26"/>
  </w:num>
  <w:num w:numId="23">
    <w:abstractNumId w:val="48"/>
  </w:num>
  <w:num w:numId="24">
    <w:abstractNumId w:val="8"/>
  </w:num>
  <w:num w:numId="25">
    <w:abstractNumId w:val="1"/>
  </w:num>
  <w:num w:numId="26">
    <w:abstractNumId w:val="28"/>
  </w:num>
  <w:num w:numId="27">
    <w:abstractNumId w:val="34"/>
  </w:num>
  <w:num w:numId="28">
    <w:abstractNumId w:val="4"/>
  </w:num>
  <w:num w:numId="29">
    <w:abstractNumId w:val="0"/>
  </w:num>
  <w:num w:numId="30">
    <w:abstractNumId w:val="22"/>
  </w:num>
  <w:num w:numId="31">
    <w:abstractNumId w:val="17"/>
  </w:num>
  <w:num w:numId="32">
    <w:abstractNumId w:val="47"/>
  </w:num>
  <w:num w:numId="33">
    <w:abstractNumId w:val="2"/>
  </w:num>
  <w:num w:numId="34">
    <w:abstractNumId w:val="13"/>
  </w:num>
  <w:num w:numId="35">
    <w:abstractNumId w:val="33"/>
  </w:num>
  <w:num w:numId="36">
    <w:abstractNumId w:val="14"/>
  </w:num>
  <w:num w:numId="37">
    <w:abstractNumId w:val="10"/>
  </w:num>
  <w:num w:numId="38">
    <w:abstractNumId w:val="41"/>
  </w:num>
  <w:num w:numId="39">
    <w:abstractNumId w:val="37"/>
  </w:num>
  <w:num w:numId="40">
    <w:abstractNumId w:val="7"/>
  </w:num>
  <w:num w:numId="41">
    <w:abstractNumId w:val="12"/>
  </w:num>
  <w:num w:numId="42">
    <w:abstractNumId w:val="38"/>
  </w:num>
  <w:num w:numId="43">
    <w:abstractNumId w:val="45"/>
  </w:num>
  <w:num w:numId="44">
    <w:abstractNumId w:val="9"/>
  </w:num>
  <w:num w:numId="45">
    <w:abstractNumId w:val="24"/>
  </w:num>
  <w:num w:numId="46">
    <w:abstractNumId w:val="46"/>
  </w:num>
  <w:num w:numId="47">
    <w:abstractNumId w:val="19"/>
  </w:num>
  <w:num w:numId="48">
    <w:abstractNumId w:val="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05060"/>
    <w:rsid w:val="00017650"/>
    <w:rsid w:val="0002368D"/>
    <w:rsid w:val="000B3E78"/>
    <w:rsid w:val="000E4141"/>
    <w:rsid w:val="00111BF7"/>
    <w:rsid w:val="001D65D6"/>
    <w:rsid w:val="001E7790"/>
    <w:rsid w:val="001F12E7"/>
    <w:rsid w:val="002271D0"/>
    <w:rsid w:val="0029492F"/>
    <w:rsid w:val="002A55A0"/>
    <w:rsid w:val="002D4ED9"/>
    <w:rsid w:val="002E1F84"/>
    <w:rsid w:val="003257DF"/>
    <w:rsid w:val="003B047F"/>
    <w:rsid w:val="00484A6F"/>
    <w:rsid w:val="004C0307"/>
    <w:rsid w:val="005B0F48"/>
    <w:rsid w:val="005D3EA5"/>
    <w:rsid w:val="006508F9"/>
    <w:rsid w:val="00651559"/>
    <w:rsid w:val="00654042"/>
    <w:rsid w:val="00697852"/>
    <w:rsid w:val="006A14D6"/>
    <w:rsid w:val="006A2999"/>
    <w:rsid w:val="006E44CF"/>
    <w:rsid w:val="006F5651"/>
    <w:rsid w:val="006F70CC"/>
    <w:rsid w:val="00714D22"/>
    <w:rsid w:val="008501B2"/>
    <w:rsid w:val="00960F9D"/>
    <w:rsid w:val="00A14335"/>
    <w:rsid w:val="00A82411"/>
    <w:rsid w:val="00AA7378"/>
    <w:rsid w:val="00AD596B"/>
    <w:rsid w:val="00B3432A"/>
    <w:rsid w:val="00BF6177"/>
    <w:rsid w:val="00C11C59"/>
    <w:rsid w:val="00C541C0"/>
    <w:rsid w:val="00C57358"/>
    <w:rsid w:val="00CA74D3"/>
    <w:rsid w:val="00CC0021"/>
    <w:rsid w:val="00D230B5"/>
    <w:rsid w:val="00D31405"/>
    <w:rsid w:val="00D74D99"/>
    <w:rsid w:val="00D75AF1"/>
    <w:rsid w:val="00DA1704"/>
    <w:rsid w:val="00E262FF"/>
    <w:rsid w:val="00E37CDB"/>
    <w:rsid w:val="00EA7A60"/>
    <w:rsid w:val="00EC0115"/>
    <w:rsid w:val="00EF1D4D"/>
    <w:rsid w:val="00EF3262"/>
    <w:rsid w:val="00F43E4A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D3"/>
    <w:pPr>
      <w:spacing w:before="12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1D0"/>
    <w:pPr>
      <w:keepNext/>
      <w:keepLines/>
      <w:spacing w:before="16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1D0"/>
    <w:pPr>
      <w:keepNext/>
      <w:keepLines/>
      <w:spacing w:before="280" w:after="28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4D3"/>
    <w:pPr>
      <w:keepNext/>
      <w:keepLines/>
      <w:spacing w:after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71D0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71D0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74D3"/>
    <w:rPr>
      <w:rFonts w:ascii="Arial" w:eastAsiaTheme="majorEastAsia" w:hAnsi="Arial" w:cstheme="majorBidi"/>
      <w:sz w:val="24"/>
      <w:szCs w:val="24"/>
    </w:rPr>
  </w:style>
  <w:style w:type="paragraph" w:styleId="Tekstpodstawowy">
    <w:name w:val="Body Text"/>
    <w:basedOn w:val="Normalny"/>
    <w:link w:val="TekstpodstawowyZnak"/>
    <w:rsid w:val="00CA74D3"/>
    <w:pPr>
      <w:suppressAutoHyphens/>
      <w:spacing w:after="0"/>
    </w:pPr>
    <w:rPr>
      <w:rFonts w:eastAsia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74D3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g-binding">
    <w:name w:val="ng-binding"/>
    <w:rsid w:val="00CA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zasad ustalania i pobierania odpłatności za pobyt w Hostelu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zasad ustalania i pobierania odpłatności za pobyt w Hostelu - 2015</dc:title>
  <dc:subject/>
  <dc:creator>Anna Bruzda</dc:creator>
  <cp:keywords/>
  <dc:description/>
  <cp:lastModifiedBy>Anna Bruzda</cp:lastModifiedBy>
  <cp:revision>3</cp:revision>
  <dcterms:created xsi:type="dcterms:W3CDTF">2020-09-22T06:44:00Z</dcterms:created>
  <dcterms:modified xsi:type="dcterms:W3CDTF">2020-09-22T06:44:00Z</dcterms:modified>
</cp:coreProperties>
</file>