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31E5" w14:textId="0169B6FE" w:rsidR="00947676" w:rsidRDefault="00947676" w:rsidP="00947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76">
        <w:rPr>
          <w:rFonts w:ascii="Times New Roman" w:hAnsi="Times New Roman" w:cs="Times New Roman"/>
          <w:b/>
          <w:bCs/>
          <w:sz w:val="28"/>
          <w:szCs w:val="28"/>
        </w:rPr>
        <w:t>Uchwała Nr IV-21-15</w:t>
      </w:r>
      <w:r w:rsidRPr="00947676">
        <w:rPr>
          <w:rFonts w:ascii="Times New Roman" w:hAnsi="Times New Roman" w:cs="Times New Roman"/>
          <w:b/>
          <w:bCs/>
          <w:sz w:val="28"/>
          <w:szCs w:val="28"/>
        </w:rPr>
        <w:br/>
        <w:t>Rady Miejskiej w Andrychowie</w:t>
      </w:r>
      <w:r w:rsidRPr="00947676">
        <w:rPr>
          <w:rFonts w:ascii="Times New Roman" w:hAnsi="Times New Roman" w:cs="Times New Roman"/>
          <w:b/>
          <w:bCs/>
          <w:sz w:val="28"/>
          <w:szCs w:val="28"/>
        </w:rPr>
        <w:br/>
        <w:t>z dnia 29 stycznia 2015 roku</w:t>
      </w:r>
    </w:p>
    <w:p w14:paraId="4F9DDD8D" w14:textId="77777777" w:rsidR="00947676" w:rsidRPr="00947676" w:rsidRDefault="00947676" w:rsidP="00947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2222F" w14:textId="29D23AAF" w:rsidR="00947676" w:rsidRDefault="00947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</w:t>
      </w:r>
      <w:r w:rsidRPr="00947676">
        <w:rPr>
          <w:rFonts w:ascii="Times New Roman" w:hAnsi="Times New Roman" w:cs="Times New Roman"/>
          <w:b/>
          <w:bCs/>
          <w:sz w:val="24"/>
          <w:szCs w:val="24"/>
        </w:rPr>
        <w:t>awie:</w:t>
      </w:r>
      <w:r w:rsidRPr="00947676">
        <w:rPr>
          <w:rFonts w:ascii="Times New Roman" w:hAnsi="Times New Roman" w:cs="Times New Roman"/>
          <w:sz w:val="24"/>
          <w:szCs w:val="24"/>
        </w:rPr>
        <w:t xml:space="preserve"> przyjęcia Gminnego programu wspierania rodziny w latach 2015-2017.</w:t>
      </w:r>
    </w:p>
    <w:p w14:paraId="01222305" w14:textId="77777777" w:rsidR="00947676" w:rsidRPr="00947676" w:rsidRDefault="00947676">
      <w:pPr>
        <w:rPr>
          <w:rFonts w:ascii="Times New Roman" w:hAnsi="Times New Roman" w:cs="Times New Roman"/>
          <w:sz w:val="24"/>
          <w:szCs w:val="24"/>
        </w:rPr>
      </w:pPr>
    </w:p>
    <w:p w14:paraId="2BB12FCE" w14:textId="146A55C2" w:rsidR="00947676" w:rsidRDefault="00947676">
      <w:pPr>
        <w:rPr>
          <w:rFonts w:ascii="Times New Roman" w:hAnsi="Times New Roman" w:cs="Times New Roman"/>
          <w:sz w:val="24"/>
          <w:szCs w:val="24"/>
        </w:rPr>
      </w:pPr>
      <w:r w:rsidRPr="00947676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2013 r., poz. 594 z późn. zm.), art. 176 </w:t>
      </w:r>
      <w:r w:rsidR="00134C3C">
        <w:rPr>
          <w:rFonts w:ascii="Times New Roman" w:hAnsi="Times New Roman" w:cs="Times New Roman"/>
          <w:sz w:val="24"/>
          <w:szCs w:val="24"/>
        </w:rPr>
        <w:t xml:space="preserve">pkt 1, art. 179 </w:t>
      </w:r>
      <w:bookmarkStart w:id="0" w:name="_GoBack"/>
      <w:bookmarkEnd w:id="0"/>
      <w:r w:rsidRPr="00947676">
        <w:rPr>
          <w:rFonts w:ascii="Times New Roman" w:hAnsi="Times New Roman" w:cs="Times New Roman"/>
          <w:sz w:val="24"/>
          <w:szCs w:val="24"/>
        </w:rPr>
        <w:t>ust. 2 ustawy z dnia 9 czerwca 2011 r. o wspieraniu rodziny i systemie pieczy zastępczej (Dz. U. z 2013 r., poz. 135 z późn. zm.)</w:t>
      </w:r>
    </w:p>
    <w:p w14:paraId="228BF29A" w14:textId="77777777" w:rsidR="00947676" w:rsidRPr="00947676" w:rsidRDefault="00947676">
      <w:pPr>
        <w:rPr>
          <w:rFonts w:ascii="Times New Roman" w:hAnsi="Times New Roman" w:cs="Times New Roman"/>
          <w:sz w:val="28"/>
          <w:szCs w:val="28"/>
        </w:rPr>
      </w:pPr>
    </w:p>
    <w:p w14:paraId="64B50614" w14:textId="672E1989" w:rsidR="00947676" w:rsidRDefault="00947676" w:rsidP="00947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76">
        <w:rPr>
          <w:rFonts w:ascii="Times New Roman" w:hAnsi="Times New Roman" w:cs="Times New Roman"/>
          <w:b/>
          <w:bCs/>
          <w:sz w:val="28"/>
          <w:szCs w:val="28"/>
        </w:rPr>
        <w:t>Rada Miejska w Andrychowie uchwala</w:t>
      </w:r>
    </w:p>
    <w:p w14:paraId="6E969900" w14:textId="77777777" w:rsidR="00947676" w:rsidRPr="00947676" w:rsidRDefault="00947676" w:rsidP="00947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EC527" w14:textId="21F8C367" w:rsidR="00947676" w:rsidRPr="00947676" w:rsidRDefault="00947676" w:rsidP="0094767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§ 1</w:t>
      </w:r>
    </w:p>
    <w:p w14:paraId="5F6D02BC" w14:textId="227874FC" w:rsidR="00947676" w:rsidRDefault="00947676" w:rsidP="009476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Przyjąć „Gminny program wspierania rodziny w latach 2015-2017”, stanowiący załącznik do niniejszej Uchwały.</w:t>
      </w:r>
    </w:p>
    <w:p w14:paraId="022CB540" w14:textId="77777777" w:rsidR="00947676" w:rsidRPr="00947676" w:rsidRDefault="00947676" w:rsidP="009476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2BF831" w14:textId="73246411" w:rsidR="00947676" w:rsidRPr="00947676" w:rsidRDefault="00947676" w:rsidP="0094767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§ 2</w:t>
      </w:r>
    </w:p>
    <w:p w14:paraId="561FE0AD" w14:textId="08321997" w:rsidR="00947676" w:rsidRDefault="00947676" w:rsidP="009476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Wykonanie Uchwały powierza się Burmistrzowi Andrychowa.</w:t>
      </w:r>
    </w:p>
    <w:p w14:paraId="050C7853" w14:textId="77777777" w:rsidR="00947676" w:rsidRPr="00947676" w:rsidRDefault="00947676" w:rsidP="009476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64DE05" w14:textId="54215AED" w:rsidR="00947676" w:rsidRPr="00947676" w:rsidRDefault="00947676" w:rsidP="0094767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§ 3</w:t>
      </w:r>
    </w:p>
    <w:p w14:paraId="1EAA2B70" w14:textId="39507497" w:rsidR="00947676" w:rsidRPr="00947676" w:rsidRDefault="00947676" w:rsidP="009476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w życie z dniem podjęcia i podlega ogłoszeniu w sposób zwyczajowo przyjęty.</w:t>
      </w:r>
    </w:p>
    <w:p w14:paraId="29C868F0" w14:textId="77777777" w:rsidR="00947676" w:rsidRDefault="00947676" w:rsidP="0094767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6DBBB2" w14:textId="77777777" w:rsidR="00947676" w:rsidRDefault="00947676" w:rsidP="0094767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1A820" w14:textId="086E8194" w:rsidR="00947676" w:rsidRPr="00947676" w:rsidRDefault="00947676" w:rsidP="00947676">
      <w:pPr>
        <w:jc w:val="right"/>
        <w:rPr>
          <w:rFonts w:ascii="Times New Roman" w:hAnsi="Times New Roman" w:cs="Times New Roman"/>
          <w:sz w:val="24"/>
          <w:szCs w:val="24"/>
        </w:rPr>
      </w:pP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t>Przewodniczący Rady Miejskiej</w:t>
      </w:r>
      <w:r w:rsidRPr="009476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mgr Roman Babski</w:t>
      </w:r>
    </w:p>
    <w:sectPr w:rsidR="00947676" w:rsidRPr="0094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13"/>
    <w:rsid w:val="00134C3C"/>
    <w:rsid w:val="00673501"/>
    <w:rsid w:val="00947676"/>
    <w:rsid w:val="00C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86B3"/>
  <w15:chartTrackingRefBased/>
  <w15:docId w15:val="{ED8F6DEF-EA1D-486A-991B-75521A1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3</cp:revision>
  <dcterms:created xsi:type="dcterms:W3CDTF">2020-03-04T12:37:00Z</dcterms:created>
  <dcterms:modified xsi:type="dcterms:W3CDTF">2020-03-05T07:21:00Z</dcterms:modified>
</cp:coreProperties>
</file>